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Verdana" w:cs="Verdana" w:eastAsia="Verdana" w:hAnsi="Verdana"/>
          <w:b w:val="1"/>
          <w:color w:val="c3221f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b w:val="1"/>
          <w:color w:val="c3221f"/>
          <w:sz w:val="24"/>
          <w:szCs w:val="24"/>
          <w:rtl w:val="0"/>
        </w:rPr>
        <w:t xml:space="preserve">Lesvoorbereidingsformulier 65+ in beweging</w:t>
      </w:r>
    </w:p>
    <w:p w:rsidR="00000000" w:rsidDel="00000000" w:rsidP="00000000" w:rsidRDefault="00000000" w:rsidRPr="00000000" w14:paraId="00000002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Naam activiteit: </w:t>
            </w:r>
          </w:p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5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Doel van de activiteit: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 (vul hier in wat je doel is van de activiteit)</w:t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9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Rekening houden met: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 (vul hier in met welke factoren, zoals aandoeningen, je rekening moet houden)</w:t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ab/>
        <w:tab/>
        <w:tab/>
        <w:tab/>
        <w:tab/>
        <w:tab/>
        <w:tab/>
      </w:r>
    </w:p>
    <w:tbl>
      <w:tblPr>
        <w:tblStyle w:val="Table4"/>
        <w:tblW w:w="90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15"/>
        <w:gridCol w:w="4500"/>
        <w:tblGridChange w:id="0">
          <w:tblGrid>
            <w:gridCol w:w="4515"/>
            <w:gridCol w:w="450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Uitleg activiteit: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Spelregels: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1.</w:t>
            </w:r>
          </w:p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2.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3.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4.</w:t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655"/>
        <w:gridCol w:w="3360"/>
        <w:tblGridChange w:id="0">
          <w:tblGrid>
            <w:gridCol w:w="5655"/>
            <w:gridCol w:w="3360"/>
          </w:tblGrid>
        </w:tblGridChange>
      </w:tblGrid>
      <w:tr>
        <w:trPr>
          <w:cantSplit w:val="0"/>
          <w:trHeight w:val="30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Situatietekening: 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(teken hier hoe je de activiteit gaat neerzetten in de zaal/op het veld etc.)</w:t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Benodigde materialen: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3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b w:val="1"/>
                <w:sz w:val="20"/>
                <w:szCs w:val="20"/>
                <w:rtl w:val="0"/>
              </w:rPr>
              <w:t xml:space="preserve">Makkelijker/moeilijker:</w:t>
            </w: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 (beschrijf hier hoe je de activiteit makkelijker en moeilijker kunt maken)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Makkelijker: 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Fonts w:ascii="Verdana" w:cs="Verdana" w:eastAsia="Verdana" w:hAnsi="Verdana"/>
                <w:sz w:val="20"/>
                <w:szCs w:val="20"/>
                <w:rtl w:val="0"/>
              </w:rPr>
              <w:t xml:space="preserve">Moeilijker: 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D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-1628774</wp:posOffset>
            </wp:positionH>
            <wp:positionV relativeFrom="paragraph">
              <wp:posOffset>200250</wp:posOffset>
            </wp:positionV>
            <wp:extent cx="8869202" cy="844150"/>
            <wp:effectExtent b="0" l="0" r="0" t="0"/>
            <wp:wrapNone/>
            <wp:docPr id="2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869202" cy="8441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114300" distT="114300" distL="114300" distR="114300" hidden="0" layoutInCell="1" locked="0" relativeHeight="0" simplePos="0">
          <wp:simplePos x="0" y="0"/>
          <wp:positionH relativeFrom="column">
            <wp:posOffset>3914775</wp:posOffset>
          </wp:positionH>
          <wp:positionV relativeFrom="paragraph">
            <wp:posOffset>-247649</wp:posOffset>
          </wp:positionV>
          <wp:extent cx="2395538" cy="632708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395538" cy="632708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jp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